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年郑州市示范家庭农场名单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（新认定）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" w:eastAsia="zh-CN"/>
        </w:rPr>
        <w:t>巩义市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" w:eastAsia="zh-CN"/>
        </w:rPr>
        <w:t>巩义市南河渡绿康家庭农场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" w:eastAsia="zh-CN"/>
        </w:rPr>
        <w:t>巩义市西村镇怡甜家庭农场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" w:eastAsia="zh-CN"/>
        </w:rPr>
        <w:t>巩义市芝田众汇种植养殖家庭农场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" w:eastAsia="zh-CN"/>
        </w:rPr>
        <w:t>巩义市鲁庄阳光家庭农场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  <w:lang w:val="en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" w:eastAsia="zh-CN"/>
        </w:rPr>
        <w:t>巩义市南河渡爽清水果种植农场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" w:eastAsia="zh-CN"/>
        </w:rPr>
        <w:t>登封市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登封欣欣家庭农场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登封市豫圣家庭农场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" w:eastAsia="zh-CN"/>
        </w:rPr>
        <w:t>新密市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新密市晓哥家庭农场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新密市亚辉家庭农场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郑州琥子岭嵩源家庭农场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新密市绿诚祥家庭农场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" w:eastAsia="zh-CN"/>
        </w:rPr>
        <w:t>荥阳市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荥阳市格瑞家庭农场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荥阳市广武镇青天家庭农场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荥阳市高村乡刘沟果果家庭农场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荥阳市锦晟家庭农场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荥阳市红土地家庭农场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" w:eastAsia="zh-CN"/>
        </w:rPr>
        <w:t>新郑市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新郑市翠源家庭农场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  <w:t>新郑市初心家庭农场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  <w:t>新郑市奕丰采家庭农场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  <w:t>新郑市匠心果蔬种植家庭农场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  <w:t>新郑市永涛果树种植家庭农场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  <w:t>新郑市利辉种植家庭农场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  <w:t>新郑市瑞源种植家庭农场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  <w:t>新郑市慧源家庭农场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  <w:t>新郑市山云种植家庭农场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  <w:t>新郑市万农汇鑫家庭农场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  <w:t>新郑市匠星家庭农场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" w:eastAsia="zh-CN"/>
        </w:rPr>
        <w:t>中牟县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中牟县绿园家庭农场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中牟县雁鸣湖镇春龙家庭农场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中牟县小清河家庭农场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中牟县奇香果园家庭农场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E042A"/>
    <w:rsid w:val="66A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2021-09-17T08:13:00Z</dcterms:created>
  <dc:creator>miss.n</dc:creator>
  <cp:lastModifiedBy>miss.n</cp:lastModifiedBy>
  <dcterms:modified xsi:type="dcterms:W3CDTF">2021-09-17T08:13:47Z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50D60005235B4D1AB4D5A28B7012434F</vt:lpwstr>
  </property>
</Properties>
</file>