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" w:eastAsia="zh-CN"/>
        </w:rPr>
        <w:t>“四张清单”表格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（样式）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480" w:lineRule="exact"/>
        <w:jc w:val="both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  <w:lang w:val="en-US" w:eastAsia="zh-CN"/>
        </w:rPr>
        <w:t>从轻处罚事项清单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00"/>
        <w:gridCol w:w="937"/>
        <w:gridCol w:w="1000"/>
        <w:gridCol w:w="1238"/>
        <w:gridCol w:w="950"/>
        <w:gridCol w:w="122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事项名称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设定依据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适用情形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从轻处罚依据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裁量幅度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配套监管措施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减轻处罚事项清单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75"/>
        <w:gridCol w:w="938"/>
        <w:gridCol w:w="1000"/>
        <w:gridCol w:w="1225"/>
        <w:gridCol w:w="950"/>
        <w:gridCol w:w="123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事项名称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设定依据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适用情形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减轻处罚依据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裁量幅度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配套监管措施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不予实施行政强制事项清单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47"/>
        <w:gridCol w:w="928"/>
        <w:gridCol w:w="1001"/>
        <w:gridCol w:w="1862"/>
        <w:gridCol w:w="128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事项名称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设定依据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适用情形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不予实施行政强制依据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配套监管措施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587" w:left="1587" w:header="851" w:footer="1587" w:gutter="0"/>
      <w:pgNumType w:fmt="decimal"/>
      <w:cols w:space="720" w:num="1"/>
      <w:rtlGutter w:val="0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65295711"/>
    <w:rsid w:val="652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2022-10-09T01:35:00Z</dcterms:created>
  <dc:creator>miss.n</dc:creator>
  <cp:lastModifiedBy>miss.n</cp:lastModifiedBy>
  <dcterms:modified xsi:type="dcterms:W3CDTF">2022-10-09T01:35:25Z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710E46CFDF17454D9A73E4B7CE948E4A</vt:lpwstr>
  </property>
</Properties>
</file>